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D4154E" w14:textId="2F5A8C9F" w:rsidR="0015494C" w:rsidRPr="003531D4" w:rsidRDefault="00DF18B7" w:rsidP="00861D40">
      <w:pPr>
        <w:pStyle w:val="TM1"/>
        <w:tabs>
          <w:tab w:val="right" w:leader="dot" w:pos="9866"/>
        </w:tabs>
        <w:rPr>
          <w:lang w:val="fr-FR"/>
        </w:rPr>
      </w:pPr>
      <w:r w:rsidRPr="003531D4">
        <w:rPr>
          <w:lang w:val="fr-FR"/>
        </w:rPr>
        <w:t>2 -Introduction</w:t>
      </w:r>
      <w:r w:rsidRPr="003531D4">
        <w:rPr>
          <w:lang w:val="fr-FR"/>
        </w:rPr>
        <w:tab/>
        <w:t>4</w:t>
      </w:r>
    </w:p>
    <w:p w14:paraId="31422569" w14:textId="443DEEA2" w:rsidR="0015494C" w:rsidRPr="003531D4" w:rsidRDefault="00861D40">
      <w:pPr>
        <w:pStyle w:val="TM2"/>
        <w:tabs>
          <w:tab w:val="right" w:leader="dot" w:pos="9583"/>
        </w:tabs>
        <w:rPr>
          <w:lang w:val="fr-FR"/>
        </w:rPr>
      </w:pPr>
      <w:r>
        <w:rPr>
          <w:lang w:val="fr-FR"/>
        </w:rPr>
        <w:t>2.1</w:t>
      </w:r>
      <w:r w:rsidR="00DF18B7" w:rsidRPr="003531D4">
        <w:rPr>
          <w:lang w:val="fr-FR"/>
        </w:rPr>
        <w:t xml:space="preserve"> -Besoin du client</w:t>
      </w:r>
      <w:r w:rsidR="00DF18B7"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4B1F756A" w:rsidR="0015494C" w:rsidRPr="003531D4" w:rsidRDefault="008F466F">
      <w:pPr>
        <w:pStyle w:val="TM2"/>
        <w:tabs>
          <w:tab w:val="right" w:leader="dot" w:pos="9583"/>
        </w:tabs>
        <w:rPr>
          <w:lang w:val="fr-FR"/>
        </w:rPr>
      </w:pPr>
      <w:r>
        <w:rPr>
          <w:lang w:val="fr-FR"/>
        </w:rPr>
        <w:t>3.1 -Les acteurs</w:t>
      </w:r>
      <w:r w:rsidR="00DF18B7" w:rsidRPr="003531D4">
        <w:rPr>
          <w:lang w:val="fr-FR"/>
        </w:rPr>
        <w:tab/>
        <w:t>5</w:t>
      </w:r>
    </w:p>
    <w:p w14:paraId="0109203B" w14:textId="3A2FBDDD" w:rsidR="0015494C" w:rsidRPr="003531D4" w:rsidRDefault="008F466F">
      <w:pPr>
        <w:pStyle w:val="TM2"/>
        <w:tabs>
          <w:tab w:val="right" w:leader="dot" w:pos="9583"/>
        </w:tabs>
        <w:rPr>
          <w:lang w:val="fr-FR"/>
        </w:rPr>
      </w:pPr>
      <w:r>
        <w:rPr>
          <w:lang w:val="fr-FR"/>
        </w:rPr>
        <w:t>3.2 -Packages</w:t>
      </w:r>
      <w:r w:rsidR="00DF18B7" w:rsidRPr="003531D4">
        <w:rPr>
          <w:lang w:val="fr-FR"/>
        </w:rPr>
        <w:tab/>
        <w:t>5</w:t>
      </w:r>
    </w:p>
    <w:p w14:paraId="56261FE5" w14:textId="3F1D5459" w:rsidR="0015494C" w:rsidRPr="003531D4" w:rsidRDefault="00DF18B7">
      <w:pPr>
        <w:pStyle w:val="TM2"/>
        <w:tabs>
          <w:tab w:val="right" w:leader="dot" w:pos="9583"/>
        </w:tabs>
        <w:rPr>
          <w:lang w:val="fr-FR"/>
        </w:rPr>
      </w:pPr>
      <w:r w:rsidRPr="003531D4">
        <w:rPr>
          <w:lang w:val="fr-FR"/>
        </w:rPr>
        <w:t>3.3</w:t>
      </w:r>
      <w:r w:rsidR="008F466F">
        <w:rPr>
          <w:lang w:val="fr-FR"/>
        </w:rPr>
        <w:t xml:space="preserve"> -Les cas d’utilisations</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3FD17D2A" w:rsidR="0015494C" w:rsidRDefault="00861D40"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 xml:space="preserve">2-1 </w:t>
      </w:r>
      <w:r w:rsidR="00DF18B7">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144935E9"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57A5F4ED" w:rsidR="0015494C" w:rsidRDefault="00861D40" w:rsidP="00861D40">
      <w:pPr>
        <w:pStyle w:val="Titre2"/>
        <w:numPr>
          <w:ilvl w:val="0"/>
          <w:numId w:val="0"/>
        </w:numPr>
      </w:pPr>
      <w:r>
        <w:t>3-2-</w:t>
      </w:r>
      <w:r w:rsidR="007A5DCE">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val="fr-FR" w:eastAsia="fr-FR" w:bidi="ar-SA"/>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01B83EAD" w:rsidR="007E6C4A" w:rsidRDefault="00861D40" w:rsidP="00861D40">
      <w:pPr>
        <w:pStyle w:val="Titre2"/>
        <w:numPr>
          <w:ilvl w:val="0"/>
          <w:numId w:val="0"/>
        </w:numPr>
        <w:spacing w:before="240" w:after="120"/>
        <w:rPr>
          <w:lang w:val="fr-FR"/>
        </w:rPr>
      </w:pPr>
      <w:r>
        <w:rPr>
          <w:rFonts w:eastAsia="DejaVu Sans" w:cs="DejaVu Sans"/>
          <w:lang w:val="fr-FR"/>
        </w:rPr>
        <w:t>3-3</w:t>
      </w:r>
      <w:r w:rsidR="007A5DCE">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val="fr-FR" w:eastAsia="fr-FR" w:bidi="ar-SA"/>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2363FE8F" w:rsidR="006914E1" w:rsidRPr="000844A7" w:rsidRDefault="00085BD0" w:rsidP="00182936">
      <w:pPr>
        <w:rPr>
          <w:color w:val="000000" w:themeColor="text1"/>
          <w:sz w:val="28"/>
          <w:szCs w:val="28"/>
          <w:lang w:val="fr-CH"/>
        </w:rPr>
      </w:pPr>
      <w:r w:rsidRPr="00085BD0">
        <w:rPr>
          <w:color w:val="000000" w:themeColor="text1"/>
          <w:sz w:val="28"/>
          <w:szCs w:val="28"/>
          <w:lang w:val="fr-CH"/>
        </w:rPr>
        <w:drawing>
          <wp:inline distT="0" distB="0" distL="0" distR="0" wp14:anchorId="4E297D27" wp14:editId="771292D7">
            <wp:extent cx="6120130" cy="4044315"/>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044315"/>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p>
    <w:p w14:paraId="499D63AE" w14:textId="77777777" w:rsidR="00253231" w:rsidRDefault="00253231" w:rsidP="007E6C4A">
      <w:pPr>
        <w:tabs>
          <w:tab w:val="left" w:pos="3068"/>
        </w:tabs>
        <w:rPr>
          <w:rFonts w:asciiTheme="minorHAnsi" w:hAnsiTheme="minorHAnsi"/>
          <w:sz w:val="30"/>
          <w:szCs w:val="30"/>
          <w:lang w:val="fr-CH"/>
        </w:rPr>
      </w:pPr>
    </w:p>
    <w:p w14:paraId="3F91C20D" w14:textId="77777777" w:rsidR="00253231" w:rsidRDefault="00253231" w:rsidP="007E6C4A">
      <w:pPr>
        <w:tabs>
          <w:tab w:val="left" w:pos="3068"/>
        </w:tabs>
        <w:rPr>
          <w:rFonts w:asciiTheme="minorHAnsi" w:hAnsiTheme="minorHAnsi"/>
          <w:sz w:val="30"/>
          <w:szCs w:val="30"/>
          <w:lang w:val="fr-CH"/>
        </w:rPr>
      </w:pPr>
    </w:p>
    <w:p w14:paraId="55CE3434" w14:textId="1D7F6CB8" w:rsidR="00253231" w:rsidRDefault="001D48C3" w:rsidP="007E6C4A">
      <w:pPr>
        <w:tabs>
          <w:tab w:val="left" w:pos="3068"/>
        </w:tabs>
        <w:rPr>
          <w:rFonts w:asciiTheme="minorHAnsi" w:hAnsiTheme="minorHAnsi"/>
          <w:sz w:val="30"/>
          <w:szCs w:val="30"/>
          <w:lang w:val="fr-CH"/>
        </w:rPr>
      </w:pPr>
      <w:r w:rsidRPr="001D48C3">
        <w:rPr>
          <w:rFonts w:asciiTheme="minorHAnsi" w:hAnsiTheme="minorHAnsi"/>
          <w:sz w:val="30"/>
          <w:szCs w:val="30"/>
          <w:lang w:val="fr-CH"/>
        </w:rPr>
        <w:lastRenderedPageBreak/>
        <w:drawing>
          <wp:inline distT="0" distB="0" distL="0" distR="0" wp14:anchorId="3C7A846B" wp14:editId="279F3FFA">
            <wp:extent cx="6120130" cy="4813935"/>
            <wp:effectExtent l="0" t="0" r="127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813935"/>
                    </a:xfrm>
                    <a:prstGeom prst="rect">
                      <a:avLst/>
                    </a:prstGeom>
                  </pic:spPr>
                </pic:pic>
              </a:graphicData>
            </a:graphic>
          </wp:inline>
        </w:drawing>
      </w:r>
    </w:p>
    <w:p w14:paraId="10AEC59A" w14:textId="77777777" w:rsidR="001D48C3" w:rsidRDefault="001D48C3" w:rsidP="001D48C3">
      <w:pPr>
        <w:jc w:val="center"/>
        <w:rPr>
          <w:color w:val="000000" w:themeColor="text1"/>
          <w:sz w:val="28"/>
          <w:szCs w:val="28"/>
          <w:u w:val="single"/>
          <w:lang w:val="fr-CH"/>
        </w:rPr>
      </w:pPr>
      <w:r>
        <w:rPr>
          <w:color w:val="000000" w:themeColor="text1"/>
          <w:sz w:val="28"/>
          <w:szCs w:val="28"/>
          <w:u w:val="single"/>
          <w:lang w:val="fr-CH"/>
        </w:rPr>
        <w:t>Cas d’utilisation « Package gestion de stock »</w:t>
      </w:r>
    </w:p>
    <w:p w14:paraId="1BDF5E45" w14:textId="77777777" w:rsidR="001D48C3" w:rsidRDefault="001D48C3" w:rsidP="001D48C3">
      <w:pPr>
        <w:rPr>
          <w:color w:val="000000" w:themeColor="text1"/>
          <w:sz w:val="28"/>
          <w:szCs w:val="28"/>
          <w:lang w:val="fr-CH"/>
        </w:rPr>
      </w:pPr>
    </w:p>
    <w:p w14:paraId="63302ED1" w14:textId="77777777" w:rsidR="001D48C3" w:rsidRDefault="001D48C3" w:rsidP="001D48C3">
      <w:pPr>
        <w:rPr>
          <w:color w:val="000000" w:themeColor="text1"/>
          <w:sz w:val="28"/>
          <w:szCs w:val="28"/>
          <w:lang w:val="fr-CH"/>
        </w:rPr>
      </w:pPr>
      <w:r>
        <w:rPr>
          <w:color w:val="000000" w:themeColor="text1"/>
          <w:sz w:val="28"/>
          <w:szCs w:val="28"/>
          <w:lang w:val="fr-CH"/>
        </w:rPr>
        <w:t>Nous avons enfin notre cas d’utilisation pour le package « gestion de stock »</w:t>
      </w:r>
    </w:p>
    <w:p w14:paraId="4A80F924" w14:textId="77777777" w:rsidR="001D48C3" w:rsidRDefault="001D48C3" w:rsidP="001D48C3">
      <w:pPr>
        <w:rPr>
          <w:color w:val="000000" w:themeColor="text1"/>
          <w:sz w:val="28"/>
          <w:szCs w:val="28"/>
          <w:lang w:val="fr-CH"/>
        </w:rPr>
      </w:pPr>
      <w:r>
        <w:rPr>
          <w:color w:val="000000" w:themeColor="text1"/>
          <w:sz w:val="28"/>
          <w:szCs w:val="28"/>
          <w:lang w:val="fr-CH"/>
        </w:rPr>
        <w:t>Ce package sera utilisé principalement par le pizzaiolo qui est celui qui a une vue sur son stock et qui pourra mettre à jour l’état de son stock en temps réel.</w:t>
      </w:r>
    </w:p>
    <w:p w14:paraId="44A083B1" w14:textId="4460DAFD" w:rsidR="001D48C3" w:rsidRDefault="001D48C3" w:rsidP="001D48C3">
      <w:pPr>
        <w:rPr>
          <w:color w:val="000000" w:themeColor="text1"/>
          <w:sz w:val="28"/>
          <w:szCs w:val="28"/>
          <w:lang w:val="fr-CH"/>
        </w:rPr>
      </w:pPr>
      <w:r>
        <w:rPr>
          <w:color w:val="000000" w:themeColor="text1"/>
          <w:sz w:val="28"/>
          <w:szCs w:val="28"/>
          <w:lang w:val="fr-CH"/>
        </w:rPr>
        <w:t>Nous avons donc 2 cas de spécialisation d’utilisation puisque le pizzaiolo et le responsable peuvent soit annoncer le rèapprovisionnement du stock par ingrédients, soit annoncer la fin d’un ingrédient.</w:t>
      </w:r>
    </w:p>
    <w:p w14:paraId="490AF4DF" w14:textId="5D97CC44" w:rsidR="001D48C3" w:rsidRDefault="001D48C3" w:rsidP="001D48C3">
      <w:pPr>
        <w:rPr>
          <w:color w:val="000000" w:themeColor="text1"/>
          <w:sz w:val="28"/>
          <w:szCs w:val="28"/>
          <w:lang w:val="fr-CH"/>
        </w:rPr>
      </w:pPr>
      <w:r>
        <w:rPr>
          <w:color w:val="000000" w:themeColor="text1"/>
          <w:sz w:val="28"/>
          <w:szCs w:val="28"/>
          <w:lang w:val="fr-CH"/>
        </w:rPr>
        <w:t>Et pour cela, les acteurs feront obligatoirement une recherche par ingrédient afin de mettre son stock à jour</w:t>
      </w:r>
    </w:p>
    <w:p w14:paraId="50E2C586" w14:textId="4B1A3FB6" w:rsidR="001D48C3" w:rsidRDefault="001D48C3" w:rsidP="001D48C3">
      <w:pPr>
        <w:rPr>
          <w:color w:val="000000" w:themeColor="text1"/>
          <w:sz w:val="28"/>
          <w:szCs w:val="28"/>
          <w:lang w:val="fr-CH"/>
        </w:rPr>
      </w:pPr>
      <w:r>
        <w:rPr>
          <w:color w:val="000000" w:themeColor="text1"/>
          <w:sz w:val="28"/>
          <w:szCs w:val="28"/>
          <w:lang w:val="fr-CH"/>
        </w:rPr>
        <w:t>Généralement dans un restaurant, il s’agit bien du chef de cuisine (ici le pizzaiolo) qui s’occupe de son stock et qui fait ses commandes d’ingrédients.</w:t>
      </w:r>
      <w:r>
        <w:rPr>
          <w:color w:val="000000" w:themeColor="text1"/>
          <w:sz w:val="28"/>
          <w:szCs w:val="28"/>
          <w:lang w:val="fr-CH"/>
        </w:rPr>
        <w:t xml:space="preserve"> Mais cela reste à confirmer avec notre client</w:t>
      </w:r>
    </w:p>
    <w:p w14:paraId="26C091A7" w14:textId="60B8B352" w:rsidR="001D48C3" w:rsidRPr="00912C47" w:rsidRDefault="001D48C3" w:rsidP="001D48C3">
      <w:pPr>
        <w:rPr>
          <w:color w:val="000000" w:themeColor="text1"/>
          <w:sz w:val="28"/>
          <w:szCs w:val="28"/>
          <w:lang w:val="fr-CH"/>
        </w:rPr>
      </w:pPr>
      <w:r>
        <w:rPr>
          <w:color w:val="000000" w:themeColor="text1"/>
          <w:sz w:val="28"/>
          <w:szCs w:val="28"/>
          <w:lang w:val="fr-CH"/>
        </w:rPr>
        <w:t xml:space="preserve">Le responsable ou manager peut aussi consulter le stock afin de pouvoir gérer au mieux sa pizzeria et surtout pour la communication dans son magasin également des </w:t>
      </w:r>
      <w:r>
        <w:rPr>
          <w:color w:val="000000" w:themeColor="text1"/>
          <w:sz w:val="28"/>
          <w:szCs w:val="28"/>
          <w:lang w:val="fr-CH"/>
        </w:rPr>
        <w:lastRenderedPageBreak/>
        <w:t>pizzas disponibles.</w:t>
      </w:r>
      <w:r>
        <w:rPr>
          <w:color w:val="000000" w:themeColor="text1"/>
          <w:sz w:val="28"/>
          <w:szCs w:val="28"/>
          <w:lang w:val="fr-CH"/>
        </w:rPr>
        <w:t xml:space="preserve"> Le pizzaiolo quant à lui devrait avoir une vision plus concrète et physique de son stock.</w:t>
      </w:r>
    </w:p>
    <w:p w14:paraId="7C562AA4" w14:textId="77777777" w:rsidR="001D48C3" w:rsidRPr="007F323E" w:rsidRDefault="001D48C3" w:rsidP="007E6C4A">
      <w:pPr>
        <w:tabs>
          <w:tab w:val="left" w:pos="3068"/>
        </w:tabs>
        <w:rPr>
          <w:rFonts w:asciiTheme="minorHAnsi" w:hAnsiTheme="minorHAnsi"/>
          <w:sz w:val="30"/>
          <w:szCs w:val="30"/>
          <w:lang w:val="fr-CH"/>
        </w:rPr>
      </w:pPr>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0A60DEAB" w:rsidR="0015494C" w:rsidRDefault="00DF18B7">
      <w:pPr>
        <w:pStyle w:val="Titre2"/>
      </w:pPr>
      <w:r>
        <w:t>R</w:t>
      </w:r>
      <w:r w:rsidR="00390A45">
        <w:t>ègles de gestion</w:t>
      </w:r>
    </w:p>
    <w:p w14:paraId="0FFF79A9" w14:textId="78A128B2" w:rsidR="00390A45" w:rsidRDefault="00390A45" w:rsidP="00390A45">
      <w:pPr>
        <w:pStyle w:val="Corpsdetexte"/>
        <w:rPr>
          <w:lang w:val="fr-FR"/>
        </w:rPr>
      </w:pPr>
      <w:r w:rsidRPr="00390A45">
        <w:rPr>
          <w:lang w:val="fr-FR"/>
        </w:rPr>
        <w:t xml:space="preserve">Dans le package authentification, tous les acteurs ont accès à l’authentification qui leur permettra justement de s’identifier selon leur fonction et qui justement </w:t>
      </w:r>
      <w:r>
        <w:rPr>
          <w:lang w:val="fr-FR"/>
        </w:rPr>
        <w:t>déterminera l’accès aux différents packages.</w:t>
      </w:r>
    </w:p>
    <w:p w14:paraId="3D1563C4" w14:textId="4CB37E84" w:rsidR="00390A45" w:rsidRDefault="00390A45" w:rsidP="00390A45">
      <w:pPr>
        <w:pStyle w:val="Corpsdetexte"/>
        <w:rPr>
          <w:lang w:val="fr-FR"/>
        </w:rPr>
      </w:pPr>
      <w:r>
        <w:rPr>
          <w:lang w:val="fr-FR"/>
        </w:rPr>
        <w:t>Le package gestion des commandes est accessible par tous les utilisateurs</w:t>
      </w:r>
      <w:r w:rsidR="00A7212D">
        <w:rPr>
          <w:lang w:val="fr-FR"/>
        </w:rPr>
        <w:t>.</w:t>
      </w:r>
    </w:p>
    <w:p w14:paraId="7EC504BD" w14:textId="78D2B2A9" w:rsidR="00A7212D" w:rsidRPr="00390A45" w:rsidRDefault="00A7212D" w:rsidP="00390A45">
      <w:pPr>
        <w:pStyle w:val="Corpsdetexte"/>
        <w:rPr>
          <w:lang w:val="fr-FR"/>
        </w:rPr>
      </w:pPr>
      <w:r>
        <w:rPr>
          <w:lang w:val="fr-FR"/>
        </w:rPr>
        <w:t>En ce qui concerne la package gestion des stocks, il sera visible uniquement une fois que les utilisateurs auront été identifiés en tant que Pizzaiolo ou bien responsable car ils devront être les seuls à pouvoir mettre à jour et consulter le stock de la pizzeria. Il faut également préciser que le pizzaiolo et responsable aura accès à la gestion du stock de sa pizzeria, et qu’ils ne pourront pas modifier le stock d’une pizzeria qui n’est pas la leur. Puisque notre client possède plusieurs pizzeria, il est important de le souligner.</w:t>
      </w:r>
    </w:p>
    <w:p w14:paraId="1DEC5ED9" w14:textId="77777777" w:rsidR="00390A45" w:rsidRPr="00390A45" w:rsidRDefault="00390A45" w:rsidP="00390A45">
      <w:pPr>
        <w:pStyle w:val="Corpsdetexte"/>
        <w:rPr>
          <w:lang w:val="fr-FR"/>
        </w:rPr>
      </w:pPr>
    </w:p>
    <w:p w14:paraId="7A877E03" w14:textId="77777777" w:rsidR="0015494C" w:rsidRDefault="00DF18B7" w:rsidP="00390A45">
      <w:pPr>
        <w:pStyle w:val="Titre2"/>
        <w:pBdr>
          <w:right w:val="single" w:sz="2" w:space="0" w:color="C0C0C0"/>
        </w:pBdr>
      </w:pPr>
      <w:r>
        <w:rPr>
          <w:rFonts w:eastAsia="DejaVu Sans" w:cs="DejaVu Sans"/>
        </w:rPr>
        <w:t>Package X</w:t>
      </w:r>
    </w:p>
    <w:p w14:paraId="3AFA2031" w14:textId="77777777" w:rsidR="0015494C" w:rsidRDefault="00DF18B7">
      <w:pPr>
        <w:pStyle w:val="Corpsdetexte"/>
        <w:rPr>
          <w:rFonts w:eastAsia="DejaVu Sans" w:cs="DejaVu Sans"/>
        </w:rPr>
      </w:pPr>
      <w:r>
        <w:rPr>
          <w:rFonts w:eastAsia="DejaVu Sans" w:cs="DejaVu Sans"/>
        </w:rPr>
        <w:t>…</w:t>
      </w: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349F1CD4" w14:textId="77777777" w:rsidR="0015494C" w:rsidRDefault="00DF18B7">
      <w:pPr>
        <w:pStyle w:val="Corpsdetexte"/>
        <w:rPr>
          <w:rFonts w:eastAsia="DejaVu Sans" w:cs="DejaVu Sans"/>
        </w:rPr>
      </w:pPr>
      <w:r>
        <w:rPr>
          <w:rFonts w:eastAsia="DejaVu Sans" w:cs="DejaVu Sans"/>
        </w:rPr>
        <w:t>Introduction, objectifs...</w:t>
      </w:r>
    </w:p>
    <w:p w14:paraId="5721BC78" w14:textId="77777777" w:rsidR="0015494C" w:rsidRDefault="0015494C">
      <w:pPr>
        <w:pStyle w:val="Corpsdetexte"/>
        <w:rPr>
          <w:rFonts w:eastAsia="DejaVu Sans" w:cs="DejaVu Sans"/>
        </w:rPr>
      </w:pPr>
    </w:p>
    <w:p w14:paraId="44481E10" w14:textId="77777777" w:rsidR="0015494C" w:rsidRDefault="00DF18B7">
      <w:pPr>
        <w:pStyle w:val="Titre2"/>
      </w:pPr>
      <w:r>
        <w:t>Les acteurs</w:t>
      </w:r>
    </w:p>
    <w:p w14:paraId="1DB616D1" w14:textId="77777777" w:rsidR="0015494C" w:rsidRDefault="0015494C">
      <w:pPr>
        <w:pStyle w:val="Corpsdetexte"/>
      </w:pPr>
    </w:p>
    <w:p w14:paraId="6D9622F2" w14:textId="0457F317" w:rsidR="0015494C" w:rsidRDefault="00DF18B7">
      <w:pPr>
        <w:pStyle w:val="Titre2"/>
      </w:pPr>
      <w:r>
        <w:t xml:space="preserve">Les cas </w:t>
      </w:r>
      <w:r w:rsidR="00390A45">
        <w:t>d’utilisations</w:t>
      </w:r>
    </w:p>
    <w:p w14:paraId="33C781A5" w14:textId="77777777" w:rsidR="0015494C" w:rsidRDefault="00DF18B7">
      <w:pPr>
        <w:pStyle w:val="Corpsdetexte"/>
        <w:jc w:val="center"/>
      </w:pPr>
      <w:r>
        <w:t>Diagramme UML de cas d’utilisation</w:t>
      </w:r>
    </w:p>
    <w:p w14:paraId="07C567CB" w14:textId="77777777" w:rsidR="0015494C" w:rsidRDefault="00DF18B7">
      <w:pPr>
        <w:pStyle w:val="Titre3"/>
      </w:pPr>
      <w:r>
        <w:t>Package A</w:t>
      </w:r>
    </w:p>
    <w:p w14:paraId="3B2B89D9" w14:textId="32A927FA" w:rsidR="0015494C" w:rsidRDefault="003D4856">
      <w:pPr>
        <w:pStyle w:val="Titre4"/>
      </w:pPr>
      <w:r>
        <w:t>UC1 – Cas d’utilisation 1</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trPr>
          <w:trHeight w:val="375"/>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2E1A9262" w:rsidR="0015494C" w:rsidRDefault="003D4856">
            <w:pPr>
              <w:pStyle w:val="Contenudetableau"/>
            </w:pPr>
            <w:r>
              <w:t>UC1 – Enregistrer un achat</w:t>
            </w:r>
          </w:p>
        </w:tc>
      </w:tr>
      <w:tr w:rsidR="0015494C" w:rsidRPr="006608D9"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1AF2CF41" w:rsidR="0015494C" w:rsidRPr="006608D9" w:rsidRDefault="00DE2935">
            <w:pPr>
              <w:pStyle w:val="Contenudetableau"/>
              <w:rPr>
                <w:lang w:val="fr-FR" w:bidi="ar-SA"/>
              </w:rPr>
            </w:pPr>
            <w:r w:rsidRPr="006608D9">
              <w:rPr>
                <w:lang w:val="fr-FR" w:bidi="ar-SA"/>
              </w:rPr>
              <w:t>L’enregistrement d’un achat peut être utilisé en ligne par le client</w:t>
            </w:r>
            <w:r w:rsidR="006608D9" w:rsidRPr="006608D9">
              <w:rPr>
                <w:lang w:val="fr-FR" w:bidi="ar-SA"/>
              </w:rPr>
              <w:t xml:space="preserve"> ou par le service de commande en magasin</w:t>
            </w:r>
          </w:p>
        </w:tc>
      </w:tr>
      <w:tr w:rsidR="0015494C" w:rsidRPr="006608D9"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26A4AD56" w:rsidR="0015494C" w:rsidRPr="006608D9" w:rsidRDefault="006608D9">
            <w:pPr>
              <w:pStyle w:val="Contenudetableau"/>
              <w:numPr>
                <w:ilvl w:val="0"/>
                <w:numId w:val="5"/>
              </w:numPr>
              <w:rPr>
                <w:lang w:val="fr-FR"/>
              </w:rPr>
            </w:pPr>
            <w:r w:rsidRPr="006608D9">
              <w:rPr>
                <w:lang w:val="fr-FR"/>
              </w:rPr>
              <w:t xml:space="preserve">L’utilisateur devra être authentifier </w:t>
            </w:r>
            <w:r w:rsidR="007D29A2">
              <w:rPr>
                <w:lang w:val="fr-FR"/>
              </w:rPr>
              <w:t>en tant que client ou service de</w:t>
            </w:r>
            <w:r w:rsidRPr="006608D9">
              <w:rPr>
                <w:lang w:val="fr-FR"/>
              </w:rPr>
              <w:t xml:space="preserve"> commande en magasin grâ</w:t>
            </w:r>
            <w:r>
              <w:rPr>
                <w:lang w:val="fr-FR"/>
              </w:rPr>
              <w:t>ce au package d’authentification</w:t>
            </w:r>
          </w:p>
        </w:tc>
      </w:tr>
      <w:tr w:rsidR="0015494C" w:rsidRPr="007D29A2"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1690214B" w:rsidR="0015494C" w:rsidRPr="007D29A2" w:rsidRDefault="007D29A2">
            <w:pPr>
              <w:pStyle w:val="Contenudetableau"/>
              <w:numPr>
                <w:ilvl w:val="0"/>
                <w:numId w:val="6"/>
              </w:numPr>
              <w:rPr>
                <w:lang w:val="fr-FR"/>
              </w:rPr>
            </w:pPr>
            <w:r w:rsidRPr="007D29A2">
              <w:rPr>
                <w:lang w:val="fr-FR"/>
              </w:rPr>
              <w:t>L’utilisateur a demandé à enregistrer une commande</w:t>
            </w:r>
          </w:p>
        </w:tc>
      </w:tr>
      <w:tr w:rsidR="0015494C" w:rsidRPr="00E9440D" w14:paraId="46346031"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2C255814" w:rsidR="0015494C" w:rsidRPr="007D29A2" w:rsidRDefault="007D29A2">
            <w:pPr>
              <w:pStyle w:val="Contenudetableau"/>
              <w:numPr>
                <w:ilvl w:val="0"/>
                <w:numId w:val="7"/>
              </w:numPr>
              <w:rPr>
                <w:lang w:val="fr-FR"/>
              </w:rPr>
            </w:pPr>
            <w:r w:rsidRPr="007D29A2">
              <w:rPr>
                <w:lang w:val="fr-FR"/>
              </w:rPr>
              <w:t xml:space="preserve">Le système vérifie </w:t>
            </w:r>
            <w:r w:rsidR="000F4230">
              <w:rPr>
                <w:lang w:val="fr-FR"/>
              </w:rPr>
              <w:t>que</w:t>
            </w:r>
            <w:r w:rsidRPr="007D29A2">
              <w:rPr>
                <w:lang w:val="fr-FR"/>
              </w:rPr>
              <w:t xml:space="preserve">l type d’utilisateur passe commande (si client en ligne ou </w:t>
            </w:r>
            <w:r>
              <w:rPr>
                <w:lang w:val="fr-FR"/>
              </w:rPr>
              <w:t>service de commande en magasin</w:t>
            </w:r>
          </w:p>
          <w:p w14:paraId="4E17BCA1" w14:textId="25F61A7E" w:rsidR="0015494C" w:rsidRDefault="00E9440D">
            <w:pPr>
              <w:pStyle w:val="Contenudetableau"/>
              <w:numPr>
                <w:ilvl w:val="0"/>
                <w:numId w:val="7"/>
              </w:numPr>
              <w:rPr>
                <w:lang w:val="fr-FR"/>
              </w:rPr>
            </w:pPr>
            <w:r w:rsidRPr="00E9440D">
              <w:rPr>
                <w:lang w:val="fr-FR"/>
              </w:rPr>
              <w:t>Si l’utilisate</w:t>
            </w:r>
            <w:r>
              <w:rPr>
                <w:lang w:val="fr-FR"/>
              </w:rPr>
              <w:t xml:space="preserve">ur est le magasin, le système fait appel à l’utilisation interne </w:t>
            </w:r>
            <w:r w:rsidR="00FE53A9">
              <w:rPr>
                <w:lang w:val="fr-FR"/>
              </w:rPr>
              <w:t>« </w:t>
            </w:r>
            <w:r>
              <w:rPr>
                <w:lang w:val="fr-FR"/>
              </w:rPr>
              <w:t>livraison ou retrait</w:t>
            </w:r>
            <w:r w:rsidR="00FE53A9">
              <w:rPr>
                <w:lang w:val="fr-FR"/>
              </w:rPr>
              <w:t> »</w:t>
            </w:r>
          </w:p>
          <w:p w14:paraId="500792F3" w14:textId="4B26820E" w:rsidR="00E9440D" w:rsidRDefault="00E9440D">
            <w:pPr>
              <w:pStyle w:val="Contenudetableau"/>
              <w:numPr>
                <w:ilvl w:val="0"/>
                <w:numId w:val="7"/>
              </w:numPr>
              <w:rPr>
                <w:lang w:val="fr-FR"/>
              </w:rPr>
            </w:pPr>
            <w:r>
              <w:rPr>
                <w:lang w:val="fr-FR"/>
              </w:rPr>
              <w:t xml:space="preserve">Le système fait appel au cas d’utilisation interne, </w:t>
            </w:r>
            <w:r w:rsidR="00FE53A9">
              <w:rPr>
                <w:lang w:val="fr-FR"/>
              </w:rPr>
              <w:t>« </w:t>
            </w:r>
            <w:r>
              <w:rPr>
                <w:lang w:val="fr-FR"/>
              </w:rPr>
              <w:t>constituer un panier</w:t>
            </w:r>
            <w:r w:rsidR="00FE53A9">
              <w:rPr>
                <w:lang w:val="fr-FR"/>
              </w:rPr>
              <w:t> »</w:t>
            </w:r>
          </w:p>
          <w:p w14:paraId="211F69A0" w14:textId="77777777" w:rsidR="00FE53A9" w:rsidRDefault="00FE53A9">
            <w:pPr>
              <w:pStyle w:val="Contenudetableau"/>
              <w:numPr>
                <w:ilvl w:val="0"/>
                <w:numId w:val="7"/>
              </w:numPr>
              <w:rPr>
                <w:lang w:val="fr-FR"/>
              </w:rPr>
            </w:pPr>
            <w:r>
              <w:rPr>
                <w:lang w:val="fr-FR"/>
              </w:rPr>
              <w:t>Dans le cas du client en ligne ou client dans le magasin qui a choisi livraison à domicile, le système fait appel au cas d’utilisation interne « saisir informations pour la livraison »</w:t>
            </w:r>
          </w:p>
          <w:p w14:paraId="547C46E4" w14:textId="77777777" w:rsidR="00473529" w:rsidRDefault="00473529">
            <w:pPr>
              <w:pStyle w:val="Contenudetableau"/>
              <w:numPr>
                <w:ilvl w:val="0"/>
                <w:numId w:val="7"/>
              </w:numPr>
              <w:rPr>
                <w:lang w:val="fr-FR"/>
              </w:rPr>
            </w:pPr>
            <w:r>
              <w:rPr>
                <w:lang w:val="fr-FR"/>
              </w:rPr>
              <w:t>Le système fait appel au cas d’utilisation interne « enregistrer règlement »</w:t>
            </w:r>
          </w:p>
          <w:p w14:paraId="728728C7" w14:textId="459602ED" w:rsidR="00473529" w:rsidRPr="00E9440D" w:rsidRDefault="00473529">
            <w:pPr>
              <w:pStyle w:val="Contenudetableau"/>
              <w:numPr>
                <w:ilvl w:val="0"/>
                <w:numId w:val="7"/>
              </w:numPr>
              <w:rPr>
                <w:lang w:val="fr-FR"/>
              </w:rPr>
            </w:pPr>
            <w:r>
              <w:rPr>
                <w:lang w:val="fr-FR"/>
              </w:rPr>
              <w:t>Le système affiche le récapitulatif de la commande du client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1E4189AE" w:rsidR="0015494C" w:rsidRDefault="00C946C3">
            <w:pPr>
              <w:pStyle w:val="En-tte"/>
              <w:keepNext/>
              <w:rPr>
                <w:lang w:val="fr-FR"/>
              </w:rPr>
            </w:pPr>
            <w:r>
              <w:rPr>
                <w:lang w:val="fr-FR"/>
              </w:rPr>
              <w:t>Scénario alternatif</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34685E61" w14:textId="77777777" w:rsidR="0015494C" w:rsidRDefault="002909D5" w:rsidP="002909D5">
            <w:pPr>
              <w:pStyle w:val="Contenudetableau"/>
            </w:pPr>
            <w:r>
              <w:t xml:space="preserve">…. 1a. </w:t>
            </w:r>
            <w:r w:rsidR="00283603">
              <w:t>L’utilisateur n</w:t>
            </w:r>
            <w:r w:rsidR="007A5139">
              <w:t>’est pas authentifié</w:t>
            </w:r>
          </w:p>
          <w:p w14:paraId="586AAD26" w14:textId="52201AD6" w:rsidR="007A5139" w:rsidRDefault="007A5139" w:rsidP="002909D5">
            <w:pPr>
              <w:pStyle w:val="Contenudetableau"/>
            </w:pPr>
            <w:r>
              <w:t xml:space="preserve">…..2a. </w:t>
            </w:r>
            <w:bookmarkStart w:id="0" w:name="_GoBack"/>
            <w:bookmarkEnd w:id="0"/>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22F97347" w:rsidR="0015494C" w:rsidRDefault="00DF18B7">
            <w:pPr>
              <w:pStyle w:val="En-tte"/>
              <w:rPr>
                <w:lang w:val="fr-FR"/>
              </w:rPr>
            </w:pPr>
            <w:r>
              <w:rPr>
                <w:lang w:val="fr-FR"/>
              </w:rPr>
              <w:t>Erreurs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497B4D7" w14:textId="77777777" w:rsidR="0015494C" w:rsidRDefault="0015494C">
            <w:pPr>
              <w:pStyle w:val="Contenudetableau"/>
              <w:numPr>
                <w:ilvl w:val="0"/>
                <w:numId w:val="8"/>
              </w:numPr>
            </w:pPr>
          </w:p>
        </w:tc>
      </w:tr>
    </w:tbl>
    <w:p w14:paraId="1E67C102" w14:textId="77777777" w:rsidR="0015494C" w:rsidRDefault="00DF18B7">
      <w:pPr>
        <w:pStyle w:val="Titre5"/>
      </w:pPr>
      <w:r>
        <w:t>Scénario alternatif : Xxxxx</w:t>
      </w:r>
    </w:p>
    <w:p w14:paraId="0D6425BF" w14:textId="77777777" w:rsidR="0015494C" w:rsidRDefault="0015494C">
      <w:pPr>
        <w:pStyle w:val="Corpsdetexte"/>
        <w:numPr>
          <w:ilvl w:val="0"/>
          <w:numId w:val="9"/>
        </w:numPr>
      </w:pPr>
    </w:p>
    <w:p w14:paraId="5608D6D1" w14:textId="77777777" w:rsidR="0015494C" w:rsidRDefault="00DF18B7">
      <w:pPr>
        <w:pStyle w:val="Titre4"/>
      </w:pPr>
      <w:r>
        <w:t>Cas d’utilisation Y</w:t>
      </w:r>
    </w:p>
    <w:p w14:paraId="2C26063D" w14:textId="77777777" w:rsidR="0015494C" w:rsidRDefault="00DF18B7">
      <w:pPr>
        <w:pStyle w:val="Corpsdetexte"/>
      </w:pPr>
      <w:r>
        <w:t>...</w:t>
      </w:r>
    </w:p>
    <w:p w14:paraId="49CA24BB" w14:textId="77777777" w:rsidR="0015494C" w:rsidRDefault="00DF18B7">
      <w:pPr>
        <w:pStyle w:val="Titre3"/>
      </w:pPr>
      <w:r>
        <w:t>Package B</w:t>
      </w:r>
    </w:p>
    <w:p w14:paraId="6AEFFA37" w14:textId="77777777" w:rsidR="0015494C" w:rsidRDefault="00DF18B7">
      <w:pPr>
        <w:pStyle w:val="Corpsdetexte"/>
      </w:pPr>
      <w:r>
        <w:lastRenderedPageBreak/>
        <w:t>...</w:t>
      </w: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77777777" w:rsidR="0015494C" w:rsidRDefault="00DF18B7">
      <w:pPr>
        <w:pStyle w:val="Titre1"/>
      </w:pPr>
      <w:r>
        <w:lastRenderedPageBreak/>
        <w:t>Application XXX</w:t>
      </w:r>
    </w:p>
    <w:p w14:paraId="5A2943DD" w14:textId="77777777" w:rsidR="0015494C" w:rsidRDefault="00DF18B7">
      <w:pPr>
        <w:pStyle w:val="Corpsdetexte"/>
      </w:pPr>
      <w:r>
        <w:t>...</w:t>
      </w: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3"/>
      <w:footerReference w:type="even" r:id="rId14"/>
      <w:footerReference w:type="default" r:id="rId15"/>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96269" w14:textId="77777777" w:rsidR="00B121D9" w:rsidRDefault="00B121D9">
      <w:r>
        <w:separator/>
      </w:r>
    </w:p>
  </w:endnote>
  <w:endnote w:type="continuationSeparator" w:id="0">
    <w:p w14:paraId="2B029FF2" w14:textId="77777777" w:rsidR="00B121D9" w:rsidRDefault="00B12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952E3"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68A8C68" w14:textId="77777777" w:rsidR="00C946C3" w:rsidRDefault="00C946C3" w:rsidP="00C946C3">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E0D9F" w14:textId="77777777" w:rsidR="00C946C3" w:rsidRDefault="00C946C3" w:rsidP="004B1895">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A5139">
      <w:rPr>
        <w:rStyle w:val="Numrodepage"/>
        <w:noProof/>
      </w:rPr>
      <w:t>14</w:t>
    </w:r>
    <w:r>
      <w:rPr>
        <w:rStyle w:val="Numrodepage"/>
      </w:rPr>
      <w:fldChar w:fldCharType="end"/>
    </w:r>
  </w:p>
  <w:p w14:paraId="6E66E78D" w14:textId="77777777" w:rsidR="00C946C3" w:rsidRDefault="00C946C3" w:rsidP="00C946C3">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E578D2" w14:textId="77777777" w:rsidR="00B121D9" w:rsidRDefault="00B121D9">
      <w:r>
        <w:separator/>
      </w:r>
    </w:p>
  </w:footnote>
  <w:footnote w:type="continuationSeparator" w:id="0">
    <w:p w14:paraId="62C73DE6" w14:textId="77777777" w:rsidR="00B121D9" w:rsidRDefault="00B121D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65914F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6">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71D705BB"/>
    <w:multiLevelType w:val="hybridMultilevel"/>
    <w:tmpl w:val="FED603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5"/>
  </w:num>
  <w:num w:numId="2">
    <w:abstractNumId w:val="10"/>
  </w:num>
  <w:num w:numId="3">
    <w:abstractNumId w:val="2"/>
  </w:num>
  <w:num w:numId="4">
    <w:abstractNumId w:val="7"/>
  </w:num>
  <w:num w:numId="5">
    <w:abstractNumId w:val="4"/>
  </w:num>
  <w:num w:numId="6">
    <w:abstractNumId w:val="3"/>
  </w:num>
  <w:num w:numId="7">
    <w:abstractNumId w:val="13"/>
  </w:num>
  <w:num w:numId="8">
    <w:abstractNumId w:val="8"/>
  </w:num>
  <w:num w:numId="9">
    <w:abstractNumId w:val="12"/>
  </w:num>
  <w:num w:numId="10">
    <w:abstractNumId w:val="9"/>
  </w:num>
  <w:num w:numId="11">
    <w:abstractNumId w:val="0"/>
  </w:num>
  <w:num w:numId="12">
    <w:abstractNumId w:val="6"/>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85BD0"/>
    <w:rsid w:val="000B5940"/>
    <w:rsid w:val="000E5566"/>
    <w:rsid w:val="000F4230"/>
    <w:rsid w:val="0015494C"/>
    <w:rsid w:val="00182936"/>
    <w:rsid w:val="001D48C3"/>
    <w:rsid w:val="00210287"/>
    <w:rsid w:val="00253231"/>
    <w:rsid w:val="00254920"/>
    <w:rsid w:val="00283603"/>
    <w:rsid w:val="002909D5"/>
    <w:rsid w:val="003531D4"/>
    <w:rsid w:val="00390A45"/>
    <w:rsid w:val="003D4856"/>
    <w:rsid w:val="00401957"/>
    <w:rsid w:val="00473529"/>
    <w:rsid w:val="00555691"/>
    <w:rsid w:val="006608D9"/>
    <w:rsid w:val="006914E1"/>
    <w:rsid w:val="006E76B5"/>
    <w:rsid w:val="00712C81"/>
    <w:rsid w:val="00756ABA"/>
    <w:rsid w:val="007A5139"/>
    <w:rsid w:val="007A5DCE"/>
    <w:rsid w:val="007D29A2"/>
    <w:rsid w:val="007E6C4A"/>
    <w:rsid w:val="007F323E"/>
    <w:rsid w:val="00861D40"/>
    <w:rsid w:val="008A6469"/>
    <w:rsid w:val="008F466F"/>
    <w:rsid w:val="00901BA9"/>
    <w:rsid w:val="00A7212D"/>
    <w:rsid w:val="00B121D9"/>
    <w:rsid w:val="00BD4E0C"/>
    <w:rsid w:val="00C13B01"/>
    <w:rsid w:val="00C946C3"/>
    <w:rsid w:val="00DB6AD6"/>
    <w:rsid w:val="00DE2935"/>
    <w:rsid w:val="00DF18B7"/>
    <w:rsid w:val="00E151EA"/>
    <w:rsid w:val="00E20B30"/>
    <w:rsid w:val="00E9440D"/>
    <w:rsid w:val="00ED5387"/>
    <w:rsid w:val="00FE53A9"/>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 w:type="character" w:styleId="Numrodepage">
    <w:name w:val="page number"/>
    <w:basedOn w:val="Policepardfaut"/>
    <w:uiPriority w:val="99"/>
    <w:semiHidden/>
    <w:unhideWhenUsed/>
    <w:rsid w:val="00C946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ri par titre"/>
</file>

<file path=customXml/itemProps1.xml><?xml version="1.0" encoding="utf-8"?>
<ds:datastoreItem xmlns:ds="http://schemas.openxmlformats.org/officeDocument/2006/customXml" ds:itemID="{30509DAD-3E73-E241-84D6-9B3B9BACA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17</Pages>
  <Words>1541</Words>
  <Characters>8478</Characters>
  <Application>Microsoft Macintosh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10000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14</cp:revision>
  <dcterms:created xsi:type="dcterms:W3CDTF">2017-11-29T09:15:00Z</dcterms:created>
  <dcterms:modified xsi:type="dcterms:W3CDTF">2017-11-30T20:09:00Z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